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4C" w:rsidRPr="002C354C" w:rsidRDefault="002C354C" w:rsidP="002C354C">
      <w:pPr>
        <w:spacing w:before="100" w:beforeAutospacing="1" w:after="100" w:afterAutospacing="1" w:line="240" w:lineRule="auto"/>
        <w:ind w:left="1276"/>
        <w:jc w:val="center"/>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FF0000"/>
          <w:sz w:val="33"/>
          <w:lang w:eastAsia="ru-RU"/>
        </w:rPr>
        <w:t>Организация работы в ДОУ с неблагополучными семьями.</w:t>
      </w:r>
    </w:p>
    <w:p w:rsidR="002C354C" w:rsidRPr="002C354C" w:rsidRDefault="002C354C" w:rsidP="002C354C">
      <w:pPr>
        <w:spacing w:before="100" w:beforeAutospacing="1" w:after="100" w:afterAutospacing="1" w:line="240" w:lineRule="auto"/>
        <w:ind w:left="22"/>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Раннее выявление социально неблагополучных семей является одной из важнейших форм первичной профилактики безнадзорности и правонарушений несовершеннолетних.</w:t>
      </w:r>
    </w:p>
    <w:p w:rsidR="002C354C" w:rsidRPr="002C354C" w:rsidRDefault="002C354C" w:rsidP="002C354C">
      <w:pPr>
        <w:spacing w:before="100" w:beforeAutospacing="1" w:after="100" w:afterAutospacing="1" w:line="240" w:lineRule="auto"/>
        <w:ind w:left="22"/>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Определить семейное неблагополучие позволяет наличие следующих факторов социального риска в семье:</w:t>
      </w:r>
    </w:p>
    <w:p w:rsidR="002C354C" w:rsidRPr="002C354C" w:rsidRDefault="002C354C" w:rsidP="002C354C">
      <w:pPr>
        <w:spacing w:before="100" w:beforeAutospacing="1" w:after="100" w:afterAutospacing="1" w:line="240" w:lineRule="auto"/>
        <w:ind w:left="7"/>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социально-экономические (низкий материальный уровень жизни, нерегулярные доходы, плохие жилищные условия, сверхвысокие доходы также являются фактором риска);</w:t>
      </w:r>
    </w:p>
    <w:p w:rsidR="002C354C" w:rsidRPr="002C354C" w:rsidRDefault="002C354C" w:rsidP="002C354C">
      <w:pPr>
        <w:spacing w:before="100" w:beforeAutospacing="1" w:after="100" w:afterAutospacing="1" w:line="240" w:lineRule="auto"/>
        <w:ind w:left="14"/>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*медико-социальные (инвалидность или хронические заболевания членов семьи, вредные условия работы родителей - особенно матери, пренебрежение санитарно- гигиеническими нормами);</w:t>
      </w:r>
    </w:p>
    <w:p w:rsidR="002C354C" w:rsidRPr="002C354C" w:rsidRDefault="002C354C" w:rsidP="002C3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социально-демографические (неполная, многодетная семья, семьи с повторными браками и сводными детьми, семьи с несовершеннолетними и престарелыми родителями);</w:t>
      </w:r>
    </w:p>
    <w:p w:rsidR="002C354C" w:rsidRPr="002C354C" w:rsidRDefault="002C354C" w:rsidP="002C3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социально-психологические (семьи с эмоционально-конфликтными отношениями супругов, родителей и детей, деформированными ценностными ориентациями);</w:t>
      </w:r>
    </w:p>
    <w:p w:rsidR="002C354C" w:rsidRPr="002C354C" w:rsidRDefault="002C354C" w:rsidP="002C3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психолого-педагогические (семьи с низким общеобразовательным уровнем, педагогически некомпетентные родители;</w:t>
      </w:r>
    </w:p>
    <w:p w:rsidR="002C354C" w:rsidRPr="002C354C" w:rsidRDefault="002C354C" w:rsidP="002C354C">
      <w:pPr>
        <w:spacing w:before="100" w:beforeAutospacing="1" w:after="100" w:afterAutospacing="1" w:line="240" w:lineRule="auto"/>
        <w:ind w:left="7"/>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криминальные (алкоголизм, наркомания, аморальный образ жизни, семейное насилие, наличие судимых членов семьи, разделяющих традиций и нормы преступной субкультуры).</w:t>
      </w:r>
    </w:p>
    <w:p w:rsidR="002C354C" w:rsidRPr="002C354C" w:rsidRDefault="002C354C" w:rsidP="002C354C">
      <w:pPr>
        <w:spacing w:before="100" w:beforeAutospacing="1" w:after="100" w:afterAutospacing="1" w:line="240" w:lineRule="auto"/>
        <w:ind w:left="7"/>
        <w:jc w:val="both"/>
        <w:rPr>
          <w:rFonts w:ascii="Times New Roman" w:eastAsia="Times New Roman" w:hAnsi="Times New Roman" w:cs="Times New Roman"/>
          <w:sz w:val="24"/>
          <w:szCs w:val="24"/>
          <w:lang w:eastAsia="ru-RU"/>
        </w:rPr>
      </w:pPr>
      <w:proofErr w:type="gramStart"/>
      <w:r w:rsidRPr="002C354C">
        <w:rPr>
          <w:rFonts w:ascii="Times New Roman" w:eastAsia="Times New Roman" w:hAnsi="Times New Roman" w:cs="Times New Roman"/>
          <w:b/>
          <w:bCs/>
          <w:sz w:val="24"/>
          <w:szCs w:val="24"/>
          <w:lang w:eastAsia="ru-RU"/>
        </w:rPr>
        <w:t>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 которая возрастает по мере увеличения числа факторов социального риска семьи (например, семья неполная, многодетная, малообеспеченная.</w:t>
      </w:r>
      <w:proofErr w:type="gramEnd"/>
    </w:p>
    <w:p w:rsidR="002C354C" w:rsidRPr="002C354C" w:rsidRDefault="002C354C" w:rsidP="002C35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847725"/>
            <wp:effectExtent l="19050" t="0" r="0" b="0"/>
            <wp:docPr id="1" name="Рисунок 1" descr="http://mddou6posad.ucoz.net/_si/0/s34614989.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dou6posad.ucoz.net/_si/0/s34614989.jpg">
                      <a:hlinkClick r:id="rId5" tgtFrame="&quot;_blank&quot;" tooltip="&quot;Нажмите, для просмотра в полном размере...&quot;"/>
                    </pic:cNvPr>
                    <pic:cNvPicPr>
                      <a:picLocks noChangeAspect="1" noChangeArrowheads="1"/>
                    </pic:cNvPicPr>
                  </pic:nvPicPr>
                  <pic:blipFill>
                    <a:blip r:embed="rId6"/>
                    <a:srcRect/>
                    <a:stretch>
                      <a:fillRect/>
                    </a:stretch>
                  </pic:blipFill>
                  <pic:spPr bwMode="auto">
                    <a:xfrm>
                      <a:off x="0" y="0"/>
                      <a:ext cx="1428750" cy="847725"/>
                    </a:xfrm>
                    <a:prstGeom prst="rect">
                      <a:avLst/>
                    </a:prstGeom>
                    <a:noFill/>
                    <a:ln w="9525">
                      <a:noFill/>
                      <a:miter lim="800000"/>
                      <a:headEnd/>
                      <a:tailEnd/>
                    </a:ln>
                  </pic:spPr>
                </pic:pic>
              </a:graphicData>
            </a:graphic>
          </wp:inline>
        </w:drawing>
      </w:r>
    </w:p>
    <w:p w:rsidR="002C354C" w:rsidRPr="002C354C" w:rsidRDefault="002C354C" w:rsidP="002C354C">
      <w:pPr>
        <w:spacing w:before="100" w:beforeAutospacing="1" w:after="100" w:afterAutospacing="1" w:line="240" w:lineRule="auto"/>
        <w:ind w:left="288"/>
        <w:rPr>
          <w:rFonts w:ascii="Times New Roman" w:eastAsia="Times New Roman" w:hAnsi="Times New Roman" w:cs="Times New Roman"/>
          <w:sz w:val="24"/>
          <w:szCs w:val="24"/>
          <w:lang w:eastAsia="ru-RU"/>
        </w:rPr>
      </w:pPr>
      <w:r w:rsidRPr="002C354C">
        <w:rPr>
          <w:rFonts w:ascii="Times New Roman" w:eastAsia="Times New Roman" w:hAnsi="Times New Roman" w:cs="Times New Roman"/>
          <w:sz w:val="24"/>
          <w:szCs w:val="24"/>
          <w:lang w:eastAsia="ru-RU"/>
        </w:rPr>
        <w:t>        </w:t>
      </w:r>
      <w:r w:rsidRPr="002C354C">
        <w:rPr>
          <w:rFonts w:ascii="Times New Roman" w:eastAsia="Times New Roman" w:hAnsi="Times New Roman" w:cs="Times New Roman"/>
          <w:b/>
          <w:bCs/>
          <w:color w:val="0000FF"/>
          <w:sz w:val="27"/>
          <w:lang w:eastAsia="ru-RU"/>
        </w:rPr>
        <w:t xml:space="preserve">                     </w:t>
      </w:r>
      <w:r w:rsidRPr="002C354C">
        <w:rPr>
          <w:rFonts w:ascii="Times New Roman" w:eastAsia="Times New Roman" w:hAnsi="Times New Roman" w:cs="Times New Roman"/>
          <w:b/>
          <w:bCs/>
          <w:color w:val="0000FF"/>
          <w:sz w:val="27"/>
          <w:u w:val="single"/>
          <w:lang w:eastAsia="ru-RU"/>
        </w:rPr>
        <w:t>Механизм выявления неблагополучных семей.</w:t>
      </w:r>
    </w:p>
    <w:p w:rsidR="002C354C" w:rsidRPr="002C354C" w:rsidRDefault="002C354C" w:rsidP="002C3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Выявление неблагополучия в семьях воспитанников ДОУ связано с выявлением факторов социального риска. Ежегодно в начале учебного года создается банк данных детей, посещающих ДОУ. Во взаимодействии коллектива ДОУ (</w:t>
      </w:r>
      <w:proofErr w:type="gramStart"/>
      <w:r w:rsidRPr="002C354C">
        <w:rPr>
          <w:rFonts w:ascii="Times New Roman" w:eastAsia="Times New Roman" w:hAnsi="Times New Roman" w:cs="Times New Roman"/>
          <w:b/>
          <w:bCs/>
          <w:sz w:val="24"/>
          <w:szCs w:val="24"/>
          <w:lang w:eastAsia="ru-RU"/>
        </w:rPr>
        <w:t>заведующего,  воспитателей</w:t>
      </w:r>
      <w:proofErr w:type="gramEnd"/>
      <w:r w:rsidRPr="002C354C">
        <w:rPr>
          <w:rFonts w:ascii="Times New Roman" w:eastAsia="Times New Roman" w:hAnsi="Times New Roman" w:cs="Times New Roman"/>
          <w:b/>
          <w:bCs/>
          <w:sz w:val="24"/>
          <w:szCs w:val="24"/>
          <w:lang w:eastAsia="ru-RU"/>
        </w:rPr>
        <w:t xml:space="preserve">,  педагогов и педагога-психолога) заполняются карты воспитанников, составляется социальный паспорт ДОУ. Выявляются социально-бытовые условия проживания семей и воспитанников, состав семьи, </w:t>
      </w:r>
      <w:r w:rsidRPr="002C354C">
        <w:rPr>
          <w:rFonts w:ascii="Times New Roman" w:eastAsia="Times New Roman" w:hAnsi="Times New Roman" w:cs="Times New Roman"/>
          <w:b/>
          <w:bCs/>
          <w:sz w:val="24"/>
          <w:szCs w:val="24"/>
          <w:lang w:eastAsia="ru-RU"/>
        </w:rPr>
        <w:lastRenderedPageBreak/>
        <w:t>образовательный уровень родителей, их возраст и профессия. Эти данные позволяют спрогнозировать стратегию взаимодействия с семьей. С семьями воспитанников используются такие формы, как наблюдение, беседа, анкетирование, психологическая и социальная диагностика, посещение семей с целью выявления семейного неблагополучия. Основной информацией обладает воспитатель в группе, который ежедневно работает с детьми по внешнему виду ребенка и по его поведению выявляет признаки неблагополучия.</w:t>
      </w:r>
    </w:p>
    <w:p w:rsidR="002C354C" w:rsidRPr="002C354C" w:rsidRDefault="002C354C" w:rsidP="002C35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1066800"/>
            <wp:effectExtent l="19050" t="0" r="0" b="0"/>
            <wp:docPr id="2" name="Рисунок 2" descr="http://mddou6posad.ucoz.net/_si/0/s33524941.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dou6posad.ucoz.net/_si/0/s33524941.jpg">
                      <a:hlinkClick r:id="rId7" tgtFrame="&quot;_blank&quot;" tooltip="&quot;Нажмите, для просмотра в полном размере...&quot;"/>
                    </pic:cNvPr>
                    <pic:cNvPicPr>
                      <a:picLocks noChangeAspect="1" noChangeArrowheads="1"/>
                    </pic:cNvPicPr>
                  </pic:nvPicPr>
                  <pic:blipFill>
                    <a:blip r:embed="rId8"/>
                    <a:srcRect/>
                    <a:stretch>
                      <a:fillRect/>
                    </a:stretch>
                  </pic:blipFill>
                  <pic:spPr bwMode="auto">
                    <a:xfrm>
                      <a:off x="0" y="0"/>
                      <a:ext cx="1428750" cy="1066800"/>
                    </a:xfrm>
                    <a:prstGeom prst="rect">
                      <a:avLst/>
                    </a:prstGeom>
                    <a:noFill/>
                    <a:ln w="9525">
                      <a:noFill/>
                      <a:miter lim="800000"/>
                      <a:headEnd/>
                      <a:tailEnd/>
                    </a:ln>
                  </pic:spPr>
                </pic:pic>
              </a:graphicData>
            </a:graphic>
          </wp:inline>
        </w:drawing>
      </w:r>
    </w:p>
    <w:p w:rsidR="002C354C" w:rsidRPr="002C354C" w:rsidRDefault="002C354C" w:rsidP="002C35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00FF"/>
          <w:sz w:val="30"/>
          <w:lang w:eastAsia="ru-RU"/>
        </w:rPr>
        <w:t>К характерным признакам внешнего вида и поведения ребенка, воспитывающегося в ситуации пренебрежения родителями своих обязанностей, можно отнести:</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утомленный, сонный вид;                                   </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санитарно-гигиеническую запущенность;</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склонность к обморокам, головокружению вследствие постоянного недоедания;</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неумеренный аппетит;                   </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задержка роста, отставание в речевом, моторном развитии;</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привлечение внимания любым способом;</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чрезмерная потребность в ласке;             </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проявление агрессии и импульсивности, которая сменяется апатией и подавленным состоянием;       </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проблемы во взаимоотношениях со сверстниками;</w:t>
      </w:r>
    </w:p>
    <w:p w:rsidR="002C354C" w:rsidRPr="002C354C" w:rsidRDefault="002C354C" w:rsidP="002C354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трудности в обучении.                 </w:t>
      </w:r>
    </w:p>
    <w:p w:rsidR="002C354C" w:rsidRPr="002C354C" w:rsidRDefault="002C354C" w:rsidP="002C354C">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1552575"/>
            <wp:effectExtent l="19050" t="0" r="0" b="0"/>
            <wp:docPr id="3" name="Рисунок 3" descr="http://mddou6posad.ucoz.net/_si/0/s40497831.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dou6posad.ucoz.net/_si/0/s40497831.jpg">
                      <a:hlinkClick r:id="rId9" tgtFrame="&quot;_blank&quot;" tooltip="&quot;Нажмите, для просмотра в полном размере...&quot;"/>
                    </pic:cNvPr>
                    <pic:cNvPicPr>
                      <a:picLocks noChangeAspect="1" noChangeArrowheads="1"/>
                    </pic:cNvPicPr>
                  </pic:nvPicPr>
                  <pic:blipFill>
                    <a:blip r:embed="rId10"/>
                    <a:srcRect/>
                    <a:stretch>
                      <a:fillRect/>
                    </a:stretch>
                  </pic:blipFill>
                  <pic:spPr bwMode="auto">
                    <a:xfrm>
                      <a:off x="0" y="0"/>
                      <a:ext cx="1428750" cy="1552575"/>
                    </a:xfrm>
                    <a:prstGeom prst="rect">
                      <a:avLst/>
                    </a:prstGeom>
                    <a:noFill/>
                    <a:ln w="9525">
                      <a:noFill/>
                      <a:miter lim="800000"/>
                      <a:headEnd/>
                      <a:tailEnd/>
                    </a:ln>
                  </pic:spPr>
                </pic:pic>
              </a:graphicData>
            </a:graphic>
          </wp:inline>
        </w:drawing>
      </w:r>
    </w:p>
    <w:p w:rsidR="002C354C" w:rsidRPr="002C354C" w:rsidRDefault="002C354C" w:rsidP="002C354C">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00FF"/>
          <w:sz w:val="30"/>
          <w:lang w:eastAsia="ru-RU"/>
        </w:rPr>
        <w:t> Признаки физического насилия в семье проявляются:</w:t>
      </w:r>
    </w:p>
    <w:p w:rsidR="002C354C" w:rsidRPr="002C354C" w:rsidRDefault="002C354C" w:rsidP="002C3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в боязливости ребенка;                  </w:t>
      </w:r>
    </w:p>
    <w:p w:rsidR="002C354C" w:rsidRPr="002C354C" w:rsidRDefault="002C354C" w:rsidP="002C3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в выраженном страхе взрослых;</w:t>
      </w:r>
    </w:p>
    <w:p w:rsidR="002C354C" w:rsidRPr="002C354C" w:rsidRDefault="002C354C" w:rsidP="002C3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в проявлении тревоги в форме тиков, сосания пальца, раскачивания;</w:t>
      </w:r>
    </w:p>
    <w:p w:rsidR="002C354C" w:rsidRPr="002C354C" w:rsidRDefault="002C354C" w:rsidP="002C3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в боязни идти домой;                                                  </w:t>
      </w:r>
    </w:p>
    <w:p w:rsidR="002C354C" w:rsidRPr="002C354C" w:rsidRDefault="002C354C" w:rsidP="002C3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в жестоком обращении с животными;        </w:t>
      </w:r>
    </w:p>
    <w:p w:rsidR="002C354C" w:rsidRPr="002C354C" w:rsidRDefault="002C354C" w:rsidP="002C3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   в стремлении скрыть причину травм.    </w:t>
      </w:r>
    </w:p>
    <w:p w:rsidR="002C354C" w:rsidRPr="002C354C" w:rsidRDefault="002C354C" w:rsidP="002C354C">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2C354C">
        <w:rPr>
          <w:rFonts w:ascii="Times New Roman" w:eastAsia="Times New Roman" w:hAnsi="Times New Roman" w:cs="Times New Roman"/>
          <w:sz w:val="24"/>
          <w:szCs w:val="24"/>
          <w:lang w:eastAsia="ru-RU"/>
        </w:rPr>
        <w:lastRenderedPageBreak/>
        <w:t> </w:t>
      </w:r>
    </w:p>
    <w:p w:rsidR="002C354C" w:rsidRPr="002C354C" w:rsidRDefault="002C354C" w:rsidP="002C354C">
      <w:pPr>
        <w:spacing w:before="100" w:beforeAutospacing="1" w:after="100" w:afterAutospacing="1" w:line="240" w:lineRule="auto"/>
        <w:ind w:left="5"/>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С целью профилактики и коррекции социального неблагополучия семей воспитателями и педагогом-психологом ДОУ проводится работа по повышению педагогической грамотности родителей, включение их в деятельность ДОУ. Привлечение родителей к созданию развивающей среды в группе, участию в детских праздниках, спортивных мероприятиях, выставках совместных работ родителей и детей помогает налаживанию психологического контакта.</w:t>
      </w:r>
    </w:p>
    <w:p w:rsidR="002C354C" w:rsidRPr="002C354C" w:rsidRDefault="002C354C" w:rsidP="002C3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Работая во взаимодействии со специалистами системы профилактики безнадзорности и правонарушений несовершеннолетних, социальный педагог ДОУ формирует и реализовывает систему оказания комплексной помощи семье в оптимизации социального неблагополучия.</w:t>
      </w:r>
    </w:p>
    <w:p w:rsidR="002C354C" w:rsidRPr="002C354C" w:rsidRDefault="002C354C" w:rsidP="002C354C">
      <w:p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sz w:val="24"/>
          <w:szCs w:val="24"/>
          <w:lang w:eastAsia="ru-RU"/>
        </w:rPr>
        <w:t> </w:t>
      </w:r>
    </w:p>
    <w:p w:rsidR="002C354C" w:rsidRPr="002C354C" w:rsidRDefault="002C354C" w:rsidP="002C354C">
      <w:p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color w:val="0000FF"/>
          <w:sz w:val="30"/>
          <w:lang w:eastAsia="ru-RU"/>
        </w:rPr>
        <w:t>  П</w:t>
      </w:r>
      <w:r w:rsidRPr="002C354C">
        <w:rPr>
          <w:rFonts w:ascii="Times New Roman" w:eastAsia="Times New Roman" w:hAnsi="Times New Roman" w:cs="Times New Roman"/>
          <w:b/>
          <w:bCs/>
          <w:color w:val="0000FF"/>
          <w:sz w:val="30"/>
          <w:u w:val="single"/>
          <w:lang w:eastAsia="ru-RU"/>
        </w:rPr>
        <w:t>ризнаки неблагополучия в семье</w:t>
      </w:r>
    </w:p>
    <w:p w:rsidR="002C354C" w:rsidRPr="002C354C" w:rsidRDefault="002C354C" w:rsidP="002C354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Ребенок не ухожен, неопрятный, нет запасного белья, одет не по сезону и не по погоде,  неполадки в одежде и обуви: рваная, грязная, без пуговиц, не по размеру. На замечания воспитателей по поводу внешнего вида родители не реагируют.</w:t>
      </w:r>
    </w:p>
    <w:p w:rsidR="002C354C" w:rsidRPr="002C354C" w:rsidRDefault="002C354C" w:rsidP="002C354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Родители   злоупотребляют   алкоголем,   приходят  в детский сад в нетрезвом виде.</w:t>
      </w:r>
    </w:p>
    <w:p w:rsidR="002C354C" w:rsidRPr="002C354C" w:rsidRDefault="002C354C" w:rsidP="00383F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3FDD">
        <w:rPr>
          <w:rFonts w:ascii="Times New Roman" w:eastAsia="Times New Roman" w:hAnsi="Times New Roman" w:cs="Times New Roman"/>
          <w:bCs/>
          <w:sz w:val="24"/>
          <w:szCs w:val="24"/>
          <w:lang w:eastAsia="ru-RU"/>
        </w:rPr>
        <w:t>3.</w:t>
      </w:r>
      <w:r w:rsidR="00383FDD">
        <w:rPr>
          <w:rFonts w:ascii="Times New Roman" w:eastAsia="Times New Roman" w:hAnsi="Times New Roman" w:cs="Times New Roman"/>
          <w:b/>
          <w:bCs/>
          <w:sz w:val="24"/>
          <w:szCs w:val="24"/>
          <w:lang w:eastAsia="ru-RU"/>
        </w:rPr>
        <w:t>   </w:t>
      </w:r>
      <w:r w:rsidRPr="002C354C">
        <w:rPr>
          <w:rFonts w:ascii="Times New Roman" w:eastAsia="Times New Roman" w:hAnsi="Times New Roman" w:cs="Times New Roman"/>
          <w:b/>
          <w:bCs/>
          <w:sz w:val="24"/>
          <w:szCs w:val="24"/>
          <w:lang w:eastAsia="ru-RU"/>
        </w:rPr>
        <w:t xml:space="preserve">Ребенок приходит из дому со следами     побоев, и родители не могут </w:t>
      </w:r>
      <w:r w:rsidR="00383FDD">
        <w:rPr>
          <w:rFonts w:ascii="Times New Roman" w:eastAsia="Times New Roman" w:hAnsi="Times New Roman" w:cs="Times New Roman"/>
          <w:b/>
          <w:bCs/>
          <w:sz w:val="24"/>
          <w:szCs w:val="24"/>
          <w:lang w:eastAsia="ru-RU"/>
        </w:rPr>
        <w:t xml:space="preserve"> т                     </w:t>
      </w:r>
      <w:r w:rsidRPr="002C354C">
        <w:rPr>
          <w:rFonts w:ascii="Times New Roman" w:eastAsia="Times New Roman" w:hAnsi="Times New Roman" w:cs="Times New Roman"/>
          <w:b/>
          <w:bCs/>
          <w:sz w:val="24"/>
          <w:szCs w:val="24"/>
          <w:lang w:eastAsia="ru-RU"/>
        </w:rPr>
        <w:t>объяснить происхождение синяков и ссадин.</w:t>
      </w:r>
    </w:p>
    <w:p w:rsidR="002C354C" w:rsidRPr="002C354C" w:rsidRDefault="002C354C" w:rsidP="002C354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Родители неоднократно «забывали» забрать ребенка из детского сада.</w:t>
      </w:r>
    </w:p>
    <w:p w:rsidR="002C354C" w:rsidRPr="002C354C" w:rsidRDefault="002C354C" w:rsidP="002C354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Родители нигде не работают, не состоят на учете по безработице и не имеют постоянного источника дохода.</w:t>
      </w:r>
    </w:p>
    <w:p w:rsidR="002C354C" w:rsidRPr="002C354C" w:rsidRDefault="002C354C" w:rsidP="002C354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Ребенок постоянно проживает у бабушки, родители в детском саду не появляются.</w:t>
      </w:r>
    </w:p>
    <w:p w:rsidR="002C354C" w:rsidRPr="002C354C" w:rsidRDefault="002C354C" w:rsidP="002C354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При посещении семьи выясняется, что условия жизни ребенка не отвечают санитарным нормам, у ребенка нет игрушек и материалов для занятий.</w:t>
      </w:r>
    </w:p>
    <w:p w:rsidR="002C354C" w:rsidRPr="002C354C" w:rsidRDefault="002C354C" w:rsidP="002C354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Характер  взаимоотношений  в  семье  наносит вред психическому  здоровью  ребенка:  скандалы, драки, пьяные компании, аморальный образ жизни родителей.</w:t>
      </w:r>
    </w:p>
    <w:p w:rsidR="002C354C" w:rsidRPr="002C354C" w:rsidRDefault="002C354C" w:rsidP="002C354C">
      <w:pPr>
        <w:spacing w:before="100" w:beforeAutospacing="1" w:after="100" w:afterAutospacing="1" w:line="240" w:lineRule="auto"/>
        <w:ind w:left="14"/>
        <w:jc w:val="center"/>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FF0000"/>
          <w:sz w:val="30"/>
          <w:lang w:eastAsia="ru-RU"/>
        </w:rPr>
        <w:t xml:space="preserve">При выявлении признаков неблагополучия воспитатели пишут докладную на имя заведующей с просьбой поставить семью на учет с указанием причин неблагополучия.     </w:t>
      </w:r>
    </w:p>
    <w:p w:rsidR="002C354C" w:rsidRPr="002C354C" w:rsidRDefault="002C354C" w:rsidP="002C354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428750" cy="1085850"/>
            <wp:effectExtent l="19050" t="0" r="0" b="0"/>
            <wp:docPr id="4" name="Рисунок 4" descr="http://mddou6posad.ucoz.net/_si/0/s11666501.jpg">
              <a:hlinkClick xmlns:a="http://schemas.openxmlformats.org/drawingml/2006/main" r:id="rId1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ddou6posad.ucoz.net/_si/0/s11666501.jpg">
                      <a:hlinkClick r:id="rId11" tgtFrame="&quot;_blank&quot;" tooltip="&quot;Нажмите, для просмотра в полном размере...&quot;"/>
                    </pic:cNvPr>
                    <pic:cNvPicPr>
                      <a:picLocks noChangeAspect="1" noChangeArrowheads="1"/>
                    </pic:cNvPicPr>
                  </pic:nvPicPr>
                  <pic:blipFill>
                    <a:blip r:embed="rId12"/>
                    <a:srcRect/>
                    <a:stretch>
                      <a:fillRect/>
                    </a:stretch>
                  </pic:blipFill>
                  <pic:spPr bwMode="auto">
                    <a:xfrm>
                      <a:off x="0" y="0"/>
                      <a:ext cx="1428750" cy="1085850"/>
                    </a:xfrm>
                    <a:prstGeom prst="rect">
                      <a:avLst/>
                    </a:prstGeom>
                    <a:noFill/>
                    <a:ln w="9525">
                      <a:noFill/>
                      <a:miter lim="800000"/>
                      <a:headEnd/>
                      <a:tailEnd/>
                    </a:ln>
                  </pic:spPr>
                </pic:pic>
              </a:graphicData>
            </a:graphic>
          </wp:inline>
        </w:drawing>
      </w:r>
    </w:p>
    <w:p w:rsidR="002C354C" w:rsidRPr="002C354C" w:rsidRDefault="002C354C" w:rsidP="002250E2">
      <w:pPr>
        <w:spacing w:before="100" w:beforeAutospacing="1" w:after="100" w:afterAutospacing="1" w:line="240" w:lineRule="auto"/>
        <w:ind w:left="142"/>
        <w:jc w:val="center"/>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00FF"/>
          <w:sz w:val="30"/>
          <w:u w:val="single"/>
          <w:lang w:eastAsia="ru-RU"/>
        </w:rPr>
        <w:t>Алгоритм работы с неблагополучной семьёй</w:t>
      </w:r>
    </w:p>
    <w:p w:rsidR="002C354C" w:rsidRPr="002C354C" w:rsidRDefault="002C354C" w:rsidP="002C354C">
      <w:pPr>
        <w:spacing w:before="100" w:beforeAutospacing="1" w:after="100" w:afterAutospacing="1" w:line="240" w:lineRule="auto"/>
        <w:ind w:left="9086"/>
        <w:rPr>
          <w:rFonts w:ascii="Times New Roman" w:eastAsia="Times New Roman" w:hAnsi="Times New Roman" w:cs="Times New Roman"/>
          <w:sz w:val="24"/>
          <w:szCs w:val="24"/>
          <w:lang w:eastAsia="ru-RU"/>
        </w:rPr>
      </w:pPr>
      <w:r w:rsidRPr="002C354C">
        <w:rPr>
          <w:rFonts w:ascii="Times New Roman" w:eastAsia="Times New Roman" w:hAnsi="Times New Roman" w:cs="Times New Roman"/>
          <w:sz w:val="24"/>
          <w:szCs w:val="24"/>
          <w:lang w:eastAsia="ru-RU"/>
        </w:rPr>
        <w:t> </w:t>
      </w:r>
    </w:p>
    <w:p w:rsidR="002C354C" w:rsidRPr="002C354C" w:rsidRDefault="002C354C" w:rsidP="002C354C">
      <w:pPr>
        <w:spacing w:before="100" w:beforeAutospacing="1" w:after="100" w:afterAutospacing="1" w:line="240" w:lineRule="auto"/>
        <w:ind w:left="79"/>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Первый этап</w:t>
      </w:r>
      <w:r w:rsidRPr="002C354C">
        <w:rPr>
          <w:rFonts w:ascii="Times New Roman" w:eastAsia="Times New Roman" w:hAnsi="Times New Roman" w:cs="Times New Roman"/>
          <w:color w:val="008000"/>
          <w:sz w:val="24"/>
          <w:szCs w:val="24"/>
          <w:lang w:eastAsia="ru-RU"/>
        </w:rPr>
        <w:t xml:space="preserve">: </w:t>
      </w:r>
      <w:r w:rsidRPr="002C354C">
        <w:rPr>
          <w:rFonts w:ascii="Times New Roman" w:eastAsia="Times New Roman" w:hAnsi="Times New Roman" w:cs="Times New Roman"/>
          <w:b/>
          <w:bCs/>
          <w:sz w:val="24"/>
          <w:szCs w:val="24"/>
          <w:lang w:eastAsia="ru-RU"/>
        </w:rPr>
        <w:t>изучение семьи и осознание существующих в ней проблем,</w:t>
      </w:r>
    </w:p>
    <w:p w:rsidR="002C354C" w:rsidRPr="002C354C" w:rsidRDefault="002C354C" w:rsidP="002C354C">
      <w:pPr>
        <w:spacing w:before="100" w:beforeAutospacing="1" w:after="100" w:afterAutospacing="1" w:line="240" w:lineRule="auto"/>
        <w:ind w:left="79"/>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изучение обращений семей за помощью, изучение жалоб жителей (соседей).</w:t>
      </w:r>
    </w:p>
    <w:p w:rsidR="002C354C" w:rsidRPr="002C354C" w:rsidRDefault="002C354C" w:rsidP="002C354C">
      <w:pPr>
        <w:spacing w:before="100" w:beforeAutospacing="1" w:after="100" w:afterAutospacing="1" w:line="240" w:lineRule="auto"/>
        <w:ind w:left="79"/>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Второй этап</w:t>
      </w:r>
      <w:r w:rsidRPr="002C354C">
        <w:rPr>
          <w:rFonts w:ascii="Times New Roman" w:eastAsia="Times New Roman" w:hAnsi="Times New Roman" w:cs="Times New Roman"/>
          <w:color w:val="008000"/>
          <w:sz w:val="24"/>
          <w:szCs w:val="24"/>
          <w:lang w:eastAsia="ru-RU"/>
        </w:rPr>
        <w:t xml:space="preserve">: </w:t>
      </w:r>
      <w:r w:rsidRPr="002C354C">
        <w:rPr>
          <w:rFonts w:ascii="Times New Roman" w:eastAsia="Times New Roman" w:hAnsi="Times New Roman" w:cs="Times New Roman"/>
          <w:b/>
          <w:bCs/>
          <w:sz w:val="24"/>
          <w:szCs w:val="24"/>
          <w:lang w:eastAsia="ru-RU"/>
        </w:rPr>
        <w:t>первичное обследование жилищных условий неблагополучной</w:t>
      </w:r>
    </w:p>
    <w:p w:rsidR="002C354C" w:rsidRPr="002C354C" w:rsidRDefault="002C354C" w:rsidP="002C354C">
      <w:pPr>
        <w:spacing w:before="100" w:beforeAutospacing="1" w:after="100" w:afterAutospacing="1" w:line="240" w:lineRule="auto"/>
        <w:ind w:left="72"/>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(проблемной) семьи.</w:t>
      </w:r>
    </w:p>
    <w:p w:rsidR="002C354C" w:rsidRPr="002C354C" w:rsidRDefault="002C354C" w:rsidP="002C354C">
      <w:pPr>
        <w:spacing w:before="100" w:beforeAutospacing="1" w:after="100" w:afterAutospacing="1" w:line="240" w:lineRule="auto"/>
        <w:ind w:left="72"/>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Третий этап</w:t>
      </w:r>
      <w:r w:rsidRPr="002C354C">
        <w:rPr>
          <w:rFonts w:ascii="Times New Roman" w:eastAsia="Times New Roman" w:hAnsi="Times New Roman" w:cs="Times New Roman"/>
          <w:color w:val="008000"/>
          <w:sz w:val="24"/>
          <w:szCs w:val="24"/>
          <w:lang w:eastAsia="ru-RU"/>
        </w:rPr>
        <w:t xml:space="preserve">: </w:t>
      </w:r>
      <w:r w:rsidRPr="002C354C">
        <w:rPr>
          <w:rFonts w:ascii="Times New Roman" w:eastAsia="Times New Roman" w:hAnsi="Times New Roman" w:cs="Times New Roman"/>
          <w:b/>
          <w:bCs/>
          <w:sz w:val="24"/>
          <w:szCs w:val="24"/>
          <w:lang w:eastAsia="ru-RU"/>
        </w:rPr>
        <w:t>знакомство с членами семьи и её окружением, беседа с детьми,</w:t>
      </w:r>
    </w:p>
    <w:p w:rsidR="002C354C" w:rsidRPr="002C354C" w:rsidRDefault="002C354C" w:rsidP="002C354C">
      <w:pPr>
        <w:spacing w:before="100" w:beforeAutospacing="1" w:after="100" w:afterAutospacing="1" w:line="240" w:lineRule="auto"/>
        <w:ind w:left="65"/>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оценка условий их жизни</w:t>
      </w:r>
      <w:r w:rsidRPr="002C354C">
        <w:rPr>
          <w:rFonts w:ascii="Times New Roman" w:eastAsia="Times New Roman" w:hAnsi="Times New Roman" w:cs="Times New Roman"/>
          <w:sz w:val="24"/>
          <w:szCs w:val="24"/>
          <w:lang w:eastAsia="ru-RU"/>
        </w:rPr>
        <w:t>.</w:t>
      </w:r>
    </w:p>
    <w:p w:rsidR="002C354C" w:rsidRPr="002C354C" w:rsidRDefault="002C354C" w:rsidP="002C354C">
      <w:pPr>
        <w:spacing w:before="100" w:beforeAutospacing="1" w:after="100" w:afterAutospacing="1" w:line="240" w:lineRule="auto"/>
        <w:ind w:left="65"/>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Четвёртый этап:</w:t>
      </w:r>
      <w:r w:rsidRPr="002C354C">
        <w:rPr>
          <w:rFonts w:ascii="Times New Roman" w:eastAsia="Times New Roman" w:hAnsi="Times New Roman" w:cs="Times New Roman"/>
          <w:color w:val="008000"/>
          <w:sz w:val="24"/>
          <w:szCs w:val="24"/>
          <w:lang w:eastAsia="ru-RU"/>
        </w:rPr>
        <w:t xml:space="preserve"> </w:t>
      </w:r>
      <w:r w:rsidRPr="002C354C">
        <w:rPr>
          <w:rFonts w:ascii="Times New Roman" w:eastAsia="Times New Roman" w:hAnsi="Times New Roman" w:cs="Times New Roman"/>
          <w:b/>
          <w:bCs/>
          <w:sz w:val="24"/>
          <w:szCs w:val="24"/>
          <w:lang w:eastAsia="ru-RU"/>
        </w:rPr>
        <w:t>совместные педагогические консилиумы по определению</w:t>
      </w:r>
    </w:p>
    <w:p w:rsidR="002C354C" w:rsidRPr="002C354C" w:rsidRDefault="002C354C" w:rsidP="002C354C">
      <w:pPr>
        <w:spacing w:before="100" w:beforeAutospacing="1" w:after="100" w:afterAutospacing="1" w:line="240" w:lineRule="auto"/>
        <w:ind w:left="58"/>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путей совместных действий.</w:t>
      </w:r>
    </w:p>
    <w:p w:rsidR="002C354C" w:rsidRPr="002C354C" w:rsidRDefault="002C354C" w:rsidP="002C354C">
      <w:pPr>
        <w:spacing w:before="100" w:beforeAutospacing="1" w:after="100" w:afterAutospacing="1" w:line="240" w:lineRule="auto"/>
        <w:ind w:left="58"/>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Пятый этап</w:t>
      </w:r>
      <w:r w:rsidRPr="002C354C">
        <w:rPr>
          <w:rFonts w:ascii="Times New Roman" w:eastAsia="Times New Roman" w:hAnsi="Times New Roman" w:cs="Times New Roman"/>
          <w:color w:val="008000"/>
          <w:sz w:val="24"/>
          <w:szCs w:val="24"/>
          <w:lang w:eastAsia="ru-RU"/>
        </w:rPr>
        <w:t xml:space="preserve">: </w:t>
      </w:r>
      <w:r w:rsidRPr="002C354C">
        <w:rPr>
          <w:rFonts w:ascii="Times New Roman" w:eastAsia="Times New Roman" w:hAnsi="Times New Roman" w:cs="Times New Roman"/>
          <w:b/>
          <w:bCs/>
          <w:sz w:val="24"/>
          <w:szCs w:val="24"/>
          <w:lang w:eastAsia="ru-RU"/>
        </w:rPr>
        <w:t>изучение причин неблагополучия семьи, её особенностей, её целей, ценностных ориентации.</w:t>
      </w:r>
    </w:p>
    <w:p w:rsidR="002C354C" w:rsidRPr="002C354C" w:rsidRDefault="002C354C" w:rsidP="002C354C">
      <w:pPr>
        <w:spacing w:before="100" w:beforeAutospacing="1" w:after="100" w:afterAutospacing="1" w:line="240" w:lineRule="auto"/>
        <w:ind w:left="50"/>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Шестой этап:</w:t>
      </w:r>
      <w:r w:rsidRPr="002C354C">
        <w:rPr>
          <w:rFonts w:ascii="Times New Roman" w:eastAsia="Times New Roman" w:hAnsi="Times New Roman" w:cs="Times New Roman"/>
          <w:sz w:val="24"/>
          <w:szCs w:val="24"/>
          <w:lang w:eastAsia="ru-RU"/>
        </w:rPr>
        <w:t xml:space="preserve"> </w:t>
      </w:r>
      <w:r w:rsidRPr="002C354C">
        <w:rPr>
          <w:rFonts w:ascii="Times New Roman" w:eastAsia="Times New Roman" w:hAnsi="Times New Roman" w:cs="Times New Roman"/>
          <w:b/>
          <w:bCs/>
          <w:sz w:val="24"/>
          <w:szCs w:val="24"/>
          <w:lang w:eastAsia="ru-RU"/>
        </w:rPr>
        <w:t>изучение личностных особенностей членов семьи.</w:t>
      </w:r>
    </w:p>
    <w:p w:rsidR="002C354C" w:rsidRPr="002C354C" w:rsidRDefault="002C354C" w:rsidP="002C354C">
      <w:pPr>
        <w:spacing w:before="100" w:beforeAutospacing="1" w:after="100" w:afterAutospacing="1" w:line="240" w:lineRule="auto"/>
        <w:ind w:left="50"/>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Седьмой этап</w:t>
      </w:r>
      <w:r w:rsidRPr="002C354C">
        <w:rPr>
          <w:rFonts w:ascii="Times New Roman" w:eastAsia="Times New Roman" w:hAnsi="Times New Roman" w:cs="Times New Roman"/>
          <w:color w:val="008000"/>
          <w:sz w:val="24"/>
          <w:szCs w:val="24"/>
          <w:lang w:eastAsia="ru-RU"/>
        </w:rPr>
        <w:t xml:space="preserve">: </w:t>
      </w:r>
      <w:r w:rsidRPr="002C354C">
        <w:rPr>
          <w:rFonts w:ascii="Times New Roman" w:eastAsia="Times New Roman" w:hAnsi="Times New Roman" w:cs="Times New Roman"/>
          <w:b/>
          <w:bCs/>
          <w:sz w:val="24"/>
          <w:szCs w:val="24"/>
          <w:lang w:eastAsia="ru-RU"/>
        </w:rPr>
        <w:t>составление карты семьи.</w:t>
      </w:r>
    </w:p>
    <w:p w:rsidR="002C354C" w:rsidRPr="002C354C" w:rsidRDefault="002C354C" w:rsidP="002C354C">
      <w:pPr>
        <w:spacing w:before="100" w:beforeAutospacing="1" w:after="100" w:afterAutospacing="1" w:line="240" w:lineRule="auto"/>
        <w:ind w:left="58"/>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Восьмой этап</w:t>
      </w:r>
      <w:r w:rsidRPr="002C354C">
        <w:rPr>
          <w:rFonts w:ascii="Times New Roman" w:eastAsia="Times New Roman" w:hAnsi="Times New Roman" w:cs="Times New Roman"/>
          <w:color w:val="008000"/>
          <w:sz w:val="24"/>
          <w:szCs w:val="24"/>
          <w:lang w:eastAsia="ru-RU"/>
        </w:rPr>
        <w:t>:</w:t>
      </w:r>
      <w:r w:rsidRPr="002C354C">
        <w:rPr>
          <w:rFonts w:ascii="Times New Roman" w:eastAsia="Times New Roman" w:hAnsi="Times New Roman" w:cs="Times New Roman"/>
          <w:b/>
          <w:bCs/>
          <w:sz w:val="24"/>
          <w:szCs w:val="24"/>
          <w:lang w:eastAsia="ru-RU"/>
        </w:rPr>
        <w:t xml:space="preserve"> координационная деятельность со всеми заинтересованными</w:t>
      </w:r>
      <w:r w:rsidRPr="002C354C">
        <w:rPr>
          <w:rFonts w:ascii="Times New Roman" w:eastAsia="Times New Roman" w:hAnsi="Times New Roman" w:cs="Times New Roman"/>
          <w:sz w:val="24"/>
          <w:szCs w:val="24"/>
          <w:lang w:eastAsia="ru-RU"/>
        </w:rPr>
        <w:t> </w:t>
      </w:r>
      <w:r w:rsidRPr="002C354C">
        <w:rPr>
          <w:rFonts w:ascii="Times New Roman" w:eastAsia="Times New Roman" w:hAnsi="Times New Roman" w:cs="Times New Roman"/>
          <w:b/>
          <w:bCs/>
          <w:sz w:val="24"/>
          <w:szCs w:val="24"/>
          <w:lang w:eastAsia="ru-RU"/>
        </w:rPr>
        <w:t>организациями (образовательные учреждения,  дошкольные учреждения, Центр социальной реабилитации детей и подростков, Центр защиты семьи, приюты, детские дома, инспекция по делам несовершеннолетних, комиссия и т.д.)</w:t>
      </w:r>
    </w:p>
    <w:p w:rsidR="002C354C" w:rsidRPr="002C354C" w:rsidRDefault="002C354C" w:rsidP="002C354C">
      <w:pPr>
        <w:spacing w:before="100" w:beforeAutospacing="1" w:after="100" w:afterAutospacing="1" w:line="240" w:lineRule="auto"/>
        <w:ind w:left="29"/>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Девятый этап</w:t>
      </w:r>
      <w:r w:rsidRPr="002C354C">
        <w:rPr>
          <w:rFonts w:ascii="Times New Roman" w:eastAsia="Times New Roman" w:hAnsi="Times New Roman" w:cs="Times New Roman"/>
          <w:i/>
          <w:iCs/>
          <w:color w:val="008000"/>
          <w:sz w:val="24"/>
          <w:szCs w:val="24"/>
          <w:u w:val="single"/>
          <w:lang w:eastAsia="ru-RU"/>
        </w:rPr>
        <w:t>:</w:t>
      </w:r>
      <w:r w:rsidRPr="002C354C">
        <w:rPr>
          <w:rFonts w:ascii="Times New Roman" w:eastAsia="Times New Roman" w:hAnsi="Times New Roman" w:cs="Times New Roman"/>
          <w:sz w:val="24"/>
          <w:szCs w:val="24"/>
          <w:lang w:eastAsia="ru-RU"/>
        </w:rPr>
        <w:t xml:space="preserve"> </w:t>
      </w:r>
      <w:r w:rsidRPr="002C354C">
        <w:rPr>
          <w:rFonts w:ascii="Times New Roman" w:eastAsia="Times New Roman" w:hAnsi="Times New Roman" w:cs="Times New Roman"/>
          <w:b/>
          <w:bCs/>
          <w:sz w:val="24"/>
          <w:szCs w:val="24"/>
          <w:lang w:eastAsia="ru-RU"/>
        </w:rPr>
        <w:t>составление программы работы с неблагополучной семьёй.</w:t>
      </w:r>
    </w:p>
    <w:p w:rsidR="002C354C" w:rsidRPr="002C354C" w:rsidRDefault="002C354C" w:rsidP="002C3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Десятый этап</w:t>
      </w:r>
      <w:r w:rsidRPr="002C354C">
        <w:rPr>
          <w:rFonts w:ascii="Times New Roman" w:eastAsia="Times New Roman" w:hAnsi="Times New Roman" w:cs="Times New Roman"/>
          <w:color w:val="008000"/>
          <w:sz w:val="24"/>
          <w:szCs w:val="24"/>
          <w:lang w:eastAsia="ru-RU"/>
        </w:rPr>
        <w:t>:</w:t>
      </w:r>
      <w:r w:rsidRPr="002C354C">
        <w:rPr>
          <w:rFonts w:ascii="Times New Roman" w:eastAsia="Times New Roman" w:hAnsi="Times New Roman" w:cs="Times New Roman"/>
          <w:sz w:val="24"/>
          <w:szCs w:val="24"/>
          <w:lang w:eastAsia="ru-RU"/>
        </w:rPr>
        <w:t xml:space="preserve"> </w:t>
      </w:r>
      <w:r w:rsidRPr="002C354C">
        <w:rPr>
          <w:rFonts w:ascii="Times New Roman" w:eastAsia="Times New Roman" w:hAnsi="Times New Roman" w:cs="Times New Roman"/>
          <w:b/>
          <w:bCs/>
          <w:sz w:val="24"/>
          <w:szCs w:val="24"/>
          <w:lang w:eastAsia="ru-RU"/>
        </w:rPr>
        <w:t>текущие и контрольные посещения семьи.</w:t>
      </w:r>
    </w:p>
    <w:p w:rsidR="002C354C" w:rsidRPr="002C354C" w:rsidRDefault="002C354C" w:rsidP="002C3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u w:val="single"/>
          <w:lang w:eastAsia="ru-RU"/>
        </w:rPr>
        <w:t>Одиннадцатый этап:</w:t>
      </w:r>
      <w:r w:rsidRPr="002C354C">
        <w:rPr>
          <w:rFonts w:ascii="Times New Roman" w:eastAsia="Times New Roman" w:hAnsi="Times New Roman" w:cs="Times New Roman"/>
          <w:sz w:val="24"/>
          <w:szCs w:val="24"/>
          <w:lang w:eastAsia="ru-RU"/>
        </w:rPr>
        <w:t xml:space="preserve"> </w:t>
      </w:r>
      <w:r w:rsidRPr="002C354C">
        <w:rPr>
          <w:rFonts w:ascii="Times New Roman" w:eastAsia="Times New Roman" w:hAnsi="Times New Roman" w:cs="Times New Roman"/>
          <w:b/>
          <w:bCs/>
          <w:sz w:val="24"/>
          <w:szCs w:val="24"/>
          <w:lang w:eastAsia="ru-RU"/>
        </w:rPr>
        <w:t>выводы о результатах работы с неблагополучной семьёй.</w:t>
      </w:r>
    </w:p>
    <w:p w:rsidR="002C354C" w:rsidRPr="002C354C" w:rsidRDefault="002C354C" w:rsidP="002C354C">
      <w:pPr>
        <w:spacing w:before="100" w:beforeAutospacing="1" w:after="100" w:afterAutospacing="1" w:line="240" w:lineRule="auto"/>
        <w:ind w:left="22"/>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sz w:val="24"/>
          <w:szCs w:val="24"/>
          <w:lang w:eastAsia="ru-RU"/>
        </w:rPr>
        <w:t> </w:t>
      </w:r>
    </w:p>
    <w:p w:rsidR="002C354C" w:rsidRPr="002C354C" w:rsidRDefault="002C354C" w:rsidP="002C354C">
      <w:pPr>
        <w:spacing w:before="100" w:beforeAutospacing="1" w:after="100" w:afterAutospacing="1" w:line="240" w:lineRule="auto"/>
        <w:ind w:left="22"/>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FF0000"/>
          <w:sz w:val="24"/>
          <w:szCs w:val="24"/>
          <w:lang w:eastAsia="ru-RU"/>
        </w:rPr>
        <w:t>Педагог не должен брать на себя функции воспитания, заботы о детях, подменяя родителей, так как это порождает пассивную иждивенческую позицию родителей и других членов семьи.</w:t>
      </w:r>
    </w:p>
    <w:p w:rsidR="002C354C" w:rsidRPr="002C354C" w:rsidRDefault="002C354C" w:rsidP="002C354C">
      <w:pPr>
        <w:spacing w:before="100" w:beforeAutospacing="1" w:after="100" w:afterAutospacing="1" w:line="240" w:lineRule="auto"/>
        <w:ind w:left="22"/>
        <w:jc w:val="both"/>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FF0000"/>
          <w:sz w:val="24"/>
          <w:szCs w:val="24"/>
          <w:lang w:eastAsia="ru-RU"/>
        </w:rPr>
        <w:lastRenderedPageBreak/>
        <w:t>Педагогу, работающему с семьёй группы риска, необходимо сосредоточить усилия на чётких, конкретных целях. Обсудить и разработать конкретные меры для того, чтобы родители приняли решение о возврате ребёнка в семью. </w:t>
      </w:r>
    </w:p>
    <w:p w:rsidR="002C354C" w:rsidRPr="002C354C" w:rsidRDefault="002C354C" w:rsidP="002C354C">
      <w:pPr>
        <w:spacing w:before="100" w:beforeAutospacing="1" w:after="100" w:afterAutospacing="1" w:line="240" w:lineRule="auto"/>
        <w:ind w:left="22"/>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0" cy="1495425"/>
            <wp:effectExtent l="19050" t="0" r="0" b="0"/>
            <wp:docPr id="5" name="Рисунок 5" descr="http://mddou6posad.ucoz.net/_si/0/s64384555.jpg">
              <a:hlinkClick xmlns:a="http://schemas.openxmlformats.org/drawingml/2006/main" r:id="rId1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ddou6posad.ucoz.net/_si/0/s64384555.jpg">
                      <a:hlinkClick r:id="rId13" tgtFrame="&quot;_blank&quot;" tooltip="&quot;Нажмите, для просмотра в полном размере...&quot;"/>
                    </pic:cNvPr>
                    <pic:cNvPicPr>
                      <a:picLocks noChangeAspect="1" noChangeArrowheads="1"/>
                    </pic:cNvPicPr>
                  </pic:nvPicPr>
                  <pic:blipFill>
                    <a:blip r:embed="rId14"/>
                    <a:srcRect/>
                    <a:stretch>
                      <a:fillRect/>
                    </a:stretch>
                  </pic:blipFill>
                  <pic:spPr bwMode="auto">
                    <a:xfrm>
                      <a:off x="0" y="0"/>
                      <a:ext cx="1428750" cy="1495425"/>
                    </a:xfrm>
                    <a:prstGeom prst="rect">
                      <a:avLst/>
                    </a:prstGeom>
                    <a:noFill/>
                    <a:ln w="9525">
                      <a:noFill/>
                      <a:miter lim="800000"/>
                      <a:headEnd/>
                      <a:tailEnd/>
                    </a:ln>
                  </pic:spPr>
                </pic:pic>
              </a:graphicData>
            </a:graphic>
          </wp:inline>
        </w:drawing>
      </w:r>
    </w:p>
    <w:p w:rsidR="002C354C" w:rsidRPr="002C354C" w:rsidRDefault="002C354C" w:rsidP="002C354C">
      <w:pPr>
        <w:spacing w:before="100" w:beforeAutospacing="1" w:after="100" w:afterAutospacing="1" w:line="240" w:lineRule="auto"/>
        <w:ind w:left="22"/>
        <w:jc w:val="center"/>
        <w:rPr>
          <w:rFonts w:ascii="Times New Roman" w:eastAsia="Times New Roman" w:hAnsi="Times New Roman" w:cs="Times New Roman"/>
          <w:sz w:val="24"/>
          <w:szCs w:val="24"/>
          <w:lang w:eastAsia="ru-RU"/>
        </w:rPr>
      </w:pPr>
      <w:r w:rsidRPr="002C354C">
        <w:rPr>
          <w:rFonts w:ascii="Times New Roman" w:eastAsia="Times New Roman" w:hAnsi="Times New Roman" w:cs="Times New Roman"/>
          <w:i/>
          <w:iCs/>
          <w:color w:val="FF0000"/>
          <w:sz w:val="24"/>
          <w:szCs w:val="24"/>
          <w:lang w:eastAsia="ru-RU"/>
        </w:rPr>
        <w:t>                                </w:t>
      </w:r>
      <w:r w:rsidRPr="002C354C">
        <w:rPr>
          <w:rFonts w:ascii="Times New Roman" w:eastAsia="Times New Roman" w:hAnsi="Times New Roman" w:cs="Times New Roman"/>
          <w:b/>
          <w:bCs/>
          <w:i/>
          <w:iCs/>
          <w:color w:val="0000FF"/>
          <w:sz w:val="30"/>
          <w:u w:val="single"/>
          <w:lang w:eastAsia="ru-RU"/>
        </w:rPr>
        <w:t>Социально-педагогическая работа с различными типами семей</w:t>
      </w:r>
    </w:p>
    <w:p w:rsidR="002C354C" w:rsidRPr="002C354C" w:rsidRDefault="002C354C" w:rsidP="002C354C">
      <w:pPr>
        <w:spacing w:before="100" w:beforeAutospacing="1" w:after="100" w:afterAutospacing="1" w:line="240" w:lineRule="auto"/>
        <w:ind w:left="79"/>
        <w:rPr>
          <w:rFonts w:ascii="Times New Roman" w:eastAsia="Times New Roman" w:hAnsi="Times New Roman" w:cs="Times New Roman"/>
          <w:sz w:val="24"/>
          <w:szCs w:val="24"/>
          <w:lang w:eastAsia="ru-RU"/>
        </w:rPr>
      </w:pPr>
      <w:r w:rsidRPr="002C354C">
        <w:rPr>
          <w:rFonts w:ascii="Times New Roman" w:eastAsia="Times New Roman" w:hAnsi="Times New Roman" w:cs="Times New Roman"/>
          <w:sz w:val="24"/>
          <w:szCs w:val="24"/>
          <w:lang w:eastAsia="ru-RU"/>
        </w:rPr>
        <w:t> </w:t>
      </w:r>
    </w:p>
    <w:p w:rsidR="002C354C" w:rsidRPr="002C354C" w:rsidRDefault="002C354C" w:rsidP="002C354C">
      <w:pPr>
        <w:spacing w:before="100" w:beforeAutospacing="1" w:after="100" w:afterAutospacing="1" w:line="240" w:lineRule="auto"/>
        <w:ind w:left="79"/>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color w:val="008000"/>
          <w:sz w:val="24"/>
          <w:szCs w:val="24"/>
          <w:lang w:eastAsia="ru-RU"/>
        </w:rPr>
        <w:t xml:space="preserve">1. </w:t>
      </w:r>
      <w:r w:rsidRPr="002C354C">
        <w:rPr>
          <w:rFonts w:ascii="Times New Roman" w:eastAsia="Times New Roman" w:hAnsi="Times New Roman" w:cs="Times New Roman"/>
          <w:b/>
          <w:bCs/>
          <w:i/>
          <w:iCs/>
          <w:color w:val="008000"/>
          <w:sz w:val="24"/>
          <w:szCs w:val="24"/>
          <w:lang w:eastAsia="ru-RU"/>
        </w:rPr>
        <w:t>Семьи, в которых находятся опекаемые дети:</w:t>
      </w:r>
    </w:p>
    <w:p w:rsidR="002C354C" w:rsidRPr="002C354C" w:rsidRDefault="002C354C" w:rsidP="002C354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выявление в микрорайоне детей-сирот, оставшихся без попечения</w:t>
      </w:r>
      <w:r w:rsidRPr="002C354C">
        <w:rPr>
          <w:rFonts w:ascii="Times New Roman" w:eastAsia="Times New Roman" w:hAnsi="Times New Roman" w:cs="Times New Roman"/>
          <w:b/>
          <w:bCs/>
          <w:sz w:val="24"/>
          <w:szCs w:val="24"/>
          <w:lang w:eastAsia="ru-RU"/>
        </w:rPr>
        <w:br/>
        <w:t>родителей, создание банка данных;</w:t>
      </w:r>
    </w:p>
    <w:p w:rsidR="002C354C" w:rsidRPr="002C354C" w:rsidRDefault="002C354C" w:rsidP="002C354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участие в обследовании условий жижи и воспитания детей;</w:t>
      </w:r>
    </w:p>
    <w:p w:rsidR="002C354C" w:rsidRPr="002C354C" w:rsidRDefault="002C354C" w:rsidP="002C354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354C">
        <w:rPr>
          <w:rFonts w:ascii="Times New Roman" w:eastAsia="Times New Roman" w:hAnsi="Times New Roman" w:cs="Times New Roman"/>
          <w:b/>
          <w:bCs/>
          <w:sz w:val="24"/>
          <w:szCs w:val="24"/>
          <w:lang w:eastAsia="ru-RU"/>
        </w:rPr>
        <w:t>контроль за</w:t>
      </w:r>
      <w:proofErr w:type="gramEnd"/>
      <w:r w:rsidRPr="002C354C">
        <w:rPr>
          <w:rFonts w:ascii="Times New Roman" w:eastAsia="Times New Roman" w:hAnsi="Times New Roman" w:cs="Times New Roman"/>
          <w:b/>
          <w:bCs/>
          <w:sz w:val="24"/>
          <w:szCs w:val="24"/>
          <w:lang w:eastAsia="ru-RU"/>
        </w:rPr>
        <w:t xml:space="preserve"> здоровьем и оздоровлением детей;</w:t>
      </w:r>
    </w:p>
    <w:p w:rsidR="002C354C" w:rsidRPr="002C354C" w:rsidRDefault="002C354C" w:rsidP="002C354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поддержка семьи опекунов (педагогическая, просветительская и др.);</w:t>
      </w:r>
    </w:p>
    <w:p w:rsidR="002C354C" w:rsidRPr="002C354C" w:rsidRDefault="002C354C" w:rsidP="002C354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работа с воспитателями по установлению индивидуального подхода к опекаемым детям;</w:t>
      </w:r>
    </w:p>
    <w:p w:rsidR="002C354C" w:rsidRPr="002C354C" w:rsidRDefault="002C354C" w:rsidP="002C354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защита интересов опекаемых;</w:t>
      </w:r>
    </w:p>
    <w:p w:rsidR="002C354C" w:rsidRPr="002C354C" w:rsidRDefault="002C354C" w:rsidP="002C354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законодательное просвещение;</w:t>
      </w:r>
    </w:p>
    <w:p w:rsidR="002C354C" w:rsidRPr="002C354C" w:rsidRDefault="002C354C" w:rsidP="002C354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практические мероприятия для семьи.</w:t>
      </w:r>
    </w:p>
    <w:p w:rsidR="002C354C" w:rsidRPr="002C354C" w:rsidRDefault="002C354C" w:rsidP="002C354C">
      <w:p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lang w:eastAsia="ru-RU"/>
        </w:rPr>
        <w:t>2. Многодетные семьи:</w:t>
      </w:r>
    </w:p>
    <w:p w:rsidR="002C354C" w:rsidRPr="002C354C" w:rsidRDefault="002C354C" w:rsidP="002C35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содействие родителям в повышении качества выполнения ими</w:t>
      </w:r>
      <w:r w:rsidRPr="002C354C">
        <w:rPr>
          <w:rFonts w:ascii="Times New Roman" w:eastAsia="Times New Roman" w:hAnsi="Times New Roman" w:cs="Times New Roman"/>
          <w:b/>
          <w:bCs/>
          <w:sz w:val="24"/>
          <w:szCs w:val="24"/>
          <w:lang w:eastAsia="ru-RU"/>
        </w:rPr>
        <w:br/>
        <w:t>воспитательных функций;</w:t>
      </w:r>
    </w:p>
    <w:p w:rsidR="002C354C" w:rsidRPr="002C354C" w:rsidRDefault="002C354C" w:rsidP="002C35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организация благотворительной помощи;</w:t>
      </w:r>
    </w:p>
    <w:p w:rsidR="002C354C" w:rsidRPr="002C354C" w:rsidRDefault="002C354C" w:rsidP="002C35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рекомендации по организации семейного досуга;</w:t>
      </w:r>
    </w:p>
    <w:p w:rsidR="002C354C" w:rsidRPr="002C354C" w:rsidRDefault="002C354C" w:rsidP="002C35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354C">
        <w:rPr>
          <w:rFonts w:ascii="Times New Roman" w:eastAsia="Times New Roman" w:hAnsi="Times New Roman" w:cs="Times New Roman"/>
          <w:b/>
          <w:bCs/>
          <w:sz w:val="24"/>
          <w:szCs w:val="24"/>
          <w:lang w:eastAsia="ru-RU"/>
        </w:rPr>
        <w:t>профориентационная</w:t>
      </w:r>
      <w:proofErr w:type="spellEnd"/>
      <w:r w:rsidRPr="002C354C">
        <w:rPr>
          <w:rFonts w:ascii="Times New Roman" w:eastAsia="Times New Roman" w:hAnsi="Times New Roman" w:cs="Times New Roman"/>
          <w:b/>
          <w:bCs/>
          <w:sz w:val="24"/>
          <w:szCs w:val="24"/>
          <w:lang w:eastAsia="ru-RU"/>
        </w:rPr>
        <w:t xml:space="preserve"> работа;</w:t>
      </w:r>
    </w:p>
    <w:p w:rsidR="002C354C" w:rsidRPr="002C354C" w:rsidRDefault="002C354C" w:rsidP="002C35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законодательное просвещение;</w:t>
      </w:r>
    </w:p>
    <w:p w:rsidR="002C354C" w:rsidRPr="002C354C" w:rsidRDefault="002C354C" w:rsidP="002C35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совместные мероприятия для детей.</w:t>
      </w:r>
    </w:p>
    <w:p w:rsidR="002C354C" w:rsidRPr="002C354C" w:rsidRDefault="002C354C" w:rsidP="002C354C">
      <w:p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lang w:eastAsia="ru-RU"/>
        </w:rPr>
        <w:t>3. Неполные семьи:</w:t>
      </w:r>
    </w:p>
    <w:p w:rsidR="002C354C" w:rsidRPr="002C354C" w:rsidRDefault="002C354C" w:rsidP="002C354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оказание необходимой помощи в получении пособий;</w:t>
      </w:r>
    </w:p>
    <w:p w:rsidR="002C354C" w:rsidRPr="002C354C" w:rsidRDefault="002C354C" w:rsidP="002C354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психолого-педагогическое консультирование;</w:t>
      </w:r>
    </w:p>
    <w:p w:rsidR="002C354C" w:rsidRPr="002C354C" w:rsidRDefault="002C354C" w:rsidP="002C354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профилактика асоциально-аморального поведения;</w:t>
      </w:r>
    </w:p>
    <w:p w:rsidR="002C354C" w:rsidRPr="002C354C" w:rsidRDefault="002C354C" w:rsidP="002C354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организационно-практическое содействие родителям в выполнении их</w:t>
      </w:r>
      <w:r w:rsidRPr="002C354C">
        <w:rPr>
          <w:rFonts w:ascii="Times New Roman" w:eastAsia="Times New Roman" w:hAnsi="Times New Roman" w:cs="Times New Roman"/>
          <w:b/>
          <w:bCs/>
          <w:sz w:val="24"/>
          <w:szCs w:val="24"/>
          <w:lang w:eastAsia="ru-RU"/>
        </w:rPr>
        <w:br/>
        <w:t>воспитательных функций (ГПД, благотворительная помощь и др.);</w:t>
      </w:r>
    </w:p>
    <w:p w:rsidR="002C354C" w:rsidRPr="002C354C" w:rsidRDefault="002C354C" w:rsidP="002C354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законодательное просвещение.</w:t>
      </w:r>
    </w:p>
    <w:p w:rsidR="002C354C" w:rsidRPr="002C354C" w:rsidRDefault="002C354C" w:rsidP="002C354C">
      <w:p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i/>
          <w:iCs/>
          <w:color w:val="008000"/>
          <w:sz w:val="24"/>
          <w:szCs w:val="24"/>
          <w:lang w:eastAsia="ru-RU"/>
        </w:rPr>
        <w:t>Проблемные семьи:</w:t>
      </w:r>
    </w:p>
    <w:p w:rsidR="002C354C" w:rsidRPr="002C354C" w:rsidRDefault="002C354C" w:rsidP="002C354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lastRenderedPageBreak/>
        <w:t>изучение динамики развития проблемы семьи;</w:t>
      </w:r>
    </w:p>
    <w:p w:rsidR="002C354C" w:rsidRPr="002C354C" w:rsidRDefault="002C354C" w:rsidP="002C354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общая психолого-педагогическая помощь проблемной семье;</w:t>
      </w:r>
    </w:p>
    <w:p w:rsidR="002C354C" w:rsidRPr="002C354C" w:rsidRDefault="002C354C" w:rsidP="002C354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C354C">
        <w:rPr>
          <w:rFonts w:ascii="Times New Roman" w:eastAsia="Times New Roman" w:hAnsi="Times New Roman" w:cs="Times New Roman"/>
          <w:b/>
          <w:bCs/>
          <w:sz w:val="24"/>
          <w:szCs w:val="24"/>
          <w:lang w:eastAsia="ru-RU"/>
        </w:rPr>
        <w:t>законодательное просвещение.</w:t>
      </w:r>
    </w:p>
    <w:p w:rsidR="0009480B" w:rsidRDefault="0009480B"/>
    <w:sectPr w:rsidR="0009480B" w:rsidSect="00094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73BE"/>
    <w:multiLevelType w:val="multilevel"/>
    <w:tmpl w:val="3688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93623"/>
    <w:multiLevelType w:val="multilevel"/>
    <w:tmpl w:val="2B58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065EEA"/>
    <w:multiLevelType w:val="multilevel"/>
    <w:tmpl w:val="2904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641B1"/>
    <w:multiLevelType w:val="multilevel"/>
    <w:tmpl w:val="B4AC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A32CE"/>
    <w:multiLevelType w:val="multilevel"/>
    <w:tmpl w:val="801A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E27D9C"/>
    <w:multiLevelType w:val="multilevel"/>
    <w:tmpl w:val="4BD2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1F3110"/>
    <w:multiLevelType w:val="multilevel"/>
    <w:tmpl w:val="DB2A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FD413B"/>
    <w:multiLevelType w:val="multilevel"/>
    <w:tmpl w:val="53D6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lvlOverride w:ilvl="0">
      <w:startOverride w:val="4"/>
    </w:lvlOverride>
  </w:num>
  <w:num w:numId="5">
    <w:abstractNumId w:val="1"/>
    <w:lvlOverride w:ilvl="0">
      <w:startOverride w:val="5"/>
    </w:lvlOverride>
  </w:num>
  <w:num w:numId="6">
    <w:abstractNumId w:val="1"/>
    <w:lvlOverride w:ilvl="0">
      <w:startOverride w:val="6"/>
    </w:lvlOverride>
  </w:num>
  <w:num w:numId="7">
    <w:abstractNumId w:val="1"/>
    <w:lvlOverride w:ilvl="0">
      <w:startOverride w:val="7"/>
    </w:lvlOverride>
  </w:num>
  <w:num w:numId="8">
    <w:abstractNumId w:val="1"/>
    <w:lvlOverride w:ilvl="0">
      <w:startOverride w:val="8"/>
    </w:lvlOverride>
  </w:num>
  <w:num w:numId="9">
    <w:abstractNumId w:val="7"/>
  </w:num>
  <w:num w:numId="10">
    <w:abstractNumId w:val="5"/>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54C"/>
    <w:rsid w:val="0009480B"/>
    <w:rsid w:val="000C5E9D"/>
    <w:rsid w:val="002250E2"/>
    <w:rsid w:val="002C354C"/>
    <w:rsid w:val="00383FDD"/>
    <w:rsid w:val="007F0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354C"/>
    <w:rPr>
      <w:b/>
      <w:bCs/>
    </w:rPr>
  </w:style>
  <w:style w:type="character" w:styleId="a5">
    <w:name w:val="Emphasis"/>
    <w:basedOn w:val="a0"/>
    <w:uiPriority w:val="20"/>
    <w:qFormat/>
    <w:rsid w:val="002C354C"/>
    <w:rPr>
      <w:i/>
      <w:iCs/>
    </w:rPr>
  </w:style>
  <w:style w:type="paragraph" w:styleId="a6">
    <w:name w:val="Balloon Text"/>
    <w:basedOn w:val="a"/>
    <w:link w:val="a7"/>
    <w:uiPriority w:val="99"/>
    <w:semiHidden/>
    <w:unhideWhenUsed/>
    <w:rsid w:val="002C35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4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ddou6posad.ucoz.net/_si/0/64384555.png" TargetMode="External"/><Relationship Id="rId3" Type="http://schemas.openxmlformats.org/officeDocument/2006/relationships/settings" Target="settings.xml"/><Relationship Id="rId7" Type="http://schemas.openxmlformats.org/officeDocument/2006/relationships/hyperlink" Target="http://mddou6posad.ucoz.net/_si/0/33524941.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ddou6posad.ucoz.net/_si/0/11666501.jpg" TargetMode="External"/><Relationship Id="rId5" Type="http://schemas.openxmlformats.org/officeDocument/2006/relationships/hyperlink" Target="http://mddou6posad.ucoz.net/_si/0/34614989.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mddou6posad.ucoz.net/_si/0/40497831.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Сказка</cp:lastModifiedBy>
  <cp:revision>5</cp:revision>
  <dcterms:created xsi:type="dcterms:W3CDTF">2019-10-02T10:49:00Z</dcterms:created>
  <dcterms:modified xsi:type="dcterms:W3CDTF">2019-11-12T08:43:00Z</dcterms:modified>
</cp:coreProperties>
</file>